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2F7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>هنوز می رسد از پشت در صدات به گوشم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هنوز چوبۀ تابوت توست بر سر دوشم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من آن امام غریبم که در میانۀ حجره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نگاه کردم و گردید آب، شمع خموشم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وصیتت شده باعث که در کنار مزارت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ز گریه بسته گلویم به سینه ماند خروشم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سزد به یاد کبودی دست و صورت و چشمت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تمام عمر فقط جامۀ سیاه بپوشم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اگر کبودی روی تو را به چشم ندیدم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صدای ضربت دست عدو رسید به گوشم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به دیده رفته فرو خار و استخوان به گلویم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امید دل تو دعا کن مگر به صبر بکوشم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اگر که طول کشد با نبودن تو حیاتم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چگونه خون جگر در تمام عمر بنوشم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گرفته ام به غمت انس و مونسم شده گریه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به شادی همه عالم غم تو را نفروشم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ز کوچه ای که تو را زد عدو عبور نکردم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وگرنه می رود از سر به یاد روی تو هوشم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 xml:space="preserve">به سوز خویش بسوزان هماره "میثم" خود را </w:t>
      </w:r>
    </w:p>
    <w:p w:rsidR="007A2F75" w:rsidRPr="007A2F75" w:rsidRDefault="007A2F75" w:rsidP="007A2F7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A2F75">
        <w:rPr>
          <w:rFonts w:ascii="Tahoma" w:eastAsia="Times New Roman" w:hAnsi="Tahoma" w:cs="Tahoma"/>
          <w:sz w:val="20"/>
          <w:szCs w:val="20"/>
          <w:rtl/>
        </w:rPr>
        <w:t>که اشک گردم و مانند خون ز دیده بجوشم</w:t>
      </w:r>
    </w:p>
    <w:p w:rsidR="007A2F75" w:rsidRDefault="007A2F75" w:rsidP="007A2F75">
      <w:pPr>
        <w:rPr>
          <w:rFonts w:hint="cs"/>
        </w:rPr>
      </w:pPr>
    </w:p>
    <w:p w:rsidR="00FC63C8" w:rsidRPr="007A2F75" w:rsidRDefault="00FC63C8" w:rsidP="007A2F75"/>
    <w:sectPr w:rsidR="00FC63C8" w:rsidRPr="007A2F7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7A2F7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C03FB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A2F75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>Novin Pendar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2013-10-27T11:08:00Z</dcterms:created>
  <dcterms:modified xsi:type="dcterms:W3CDTF">2013-10-27T11:08:00Z</dcterms:modified>
</cp:coreProperties>
</file>